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9299" w14:textId="77777777" w:rsidR="00A47B44" w:rsidRPr="00B06551" w:rsidRDefault="00055971" w:rsidP="006F4841">
      <w:pPr>
        <w:ind w:right="604"/>
        <w:jc w:val="center"/>
        <w:rPr>
          <w:rFonts w:asciiTheme="minorHAnsi" w:hAnsiTheme="minorHAnsi" w:cstheme="minorHAnsi"/>
          <w:bCs/>
          <w:spacing w:val="100"/>
          <w:sz w:val="32"/>
          <w:szCs w:val="32"/>
          <w:lang w:val="cs-CZ"/>
        </w:rPr>
      </w:pPr>
      <w:r w:rsidRPr="00B06551">
        <w:rPr>
          <w:rFonts w:asciiTheme="minorHAnsi" w:hAnsiTheme="minorHAnsi" w:cstheme="minorHAnsi"/>
          <w:bCs/>
          <w:spacing w:val="100"/>
          <w:sz w:val="40"/>
          <w:szCs w:val="40"/>
          <w:lang w:val="cs-CZ"/>
        </w:rPr>
        <w:t>PROPOZIC</w:t>
      </w:r>
      <w:r w:rsidR="00A47B44" w:rsidRPr="00B06551">
        <w:rPr>
          <w:rFonts w:asciiTheme="minorHAnsi" w:hAnsiTheme="minorHAnsi" w:cstheme="minorHAnsi"/>
          <w:bCs/>
          <w:spacing w:val="100"/>
          <w:sz w:val="40"/>
          <w:szCs w:val="40"/>
          <w:lang w:val="cs-CZ"/>
        </w:rPr>
        <w:t>E</w:t>
      </w:r>
    </w:p>
    <w:p w14:paraId="3B66A524" w14:textId="575D2CA7" w:rsidR="00B06551" w:rsidRDefault="00CA0985" w:rsidP="00DC1552">
      <w:pPr>
        <w:widowControl/>
        <w:tabs>
          <w:tab w:val="left" w:pos="2835"/>
        </w:tabs>
        <w:spacing w:line="100" w:lineRule="atLeast"/>
        <w:jc w:val="center"/>
        <w:rPr>
          <w:rFonts w:asciiTheme="minorHAnsi" w:hAnsiTheme="minorHAnsi" w:cstheme="minorHAnsi"/>
          <w:i/>
          <w:kern w:val="2"/>
          <w:sz w:val="22"/>
          <w:szCs w:val="22"/>
          <w:lang w:val="cs-CZ"/>
        </w:rPr>
      </w:pPr>
      <w:proofErr w:type="spellStart"/>
      <w:r>
        <w:rPr>
          <w:rFonts w:asciiTheme="minorHAnsi" w:hAnsiTheme="minorHAnsi" w:cstheme="minorHAnsi"/>
          <w:b/>
          <w:kern w:val="2"/>
          <w:sz w:val="40"/>
          <w:szCs w:val="32"/>
          <w:lang w:val="cs-CZ"/>
        </w:rPr>
        <w:t>Hodoníské</w:t>
      </w:r>
      <w:proofErr w:type="spellEnd"/>
      <w:r>
        <w:rPr>
          <w:rFonts w:asciiTheme="minorHAnsi" w:hAnsiTheme="minorHAnsi" w:cstheme="minorHAnsi"/>
          <w:b/>
          <w:kern w:val="2"/>
          <w:sz w:val="40"/>
          <w:szCs w:val="32"/>
          <w:lang w:val="cs-CZ"/>
        </w:rPr>
        <w:t xml:space="preserve"> předovky</w:t>
      </w:r>
      <w:r w:rsidR="003619A9">
        <w:rPr>
          <w:rFonts w:asciiTheme="minorHAnsi" w:hAnsiTheme="minorHAnsi" w:cstheme="minorHAnsi"/>
          <w:b/>
          <w:kern w:val="2"/>
          <w:sz w:val="40"/>
          <w:szCs w:val="32"/>
          <w:lang w:val="cs-CZ"/>
        </w:rPr>
        <w:t xml:space="preserve"> PZ </w:t>
      </w:r>
      <w:r w:rsidR="007E2B74" w:rsidRPr="007E2B74">
        <w:rPr>
          <w:rFonts w:asciiTheme="minorHAnsi" w:hAnsiTheme="minorHAnsi" w:cstheme="minorHAnsi"/>
          <w:b/>
          <w:kern w:val="2"/>
          <w:sz w:val="40"/>
          <w:szCs w:val="32"/>
          <w:lang w:val="cs-CZ"/>
        </w:rPr>
        <w:t xml:space="preserve">– závod </w:t>
      </w:r>
      <w:proofErr w:type="spellStart"/>
      <w:proofErr w:type="gramStart"/>
      <w:r w:rsidR="007E2B74" w:rsidRPr="007E2B74">
        <w:rPr>
          <w:rFonts w:asciiTheme="minorHAnsi" w:hAnsiTheme="minorHAnsi" w:cstheme="minorHAnsi"/>
          <w:b/>
          <w:kern w:val="2"/>
          <w:sz w:val="40"/>
          <w:szCs w:val="32"/>
          <w:lang w:val="cs-CZ"/>
        </w:rPr>
        <w:t>II.kategorie</w:t>
      </w:r>
      <w:proofErr w:type="spellEnd"/>
      <w:proofErr w:type="gramEnd"/>
      <w:r w:rsidR="007E2B74" w:rsidRPr="007E2B74">
        <w:rPr>
          <w:rFonts w:asciiTheme="minorHAnsi" w:hAnsiTheme="minorHAnsi" w:cstheme="minorHAnsi"/>
          <w:b/>
          <w:kern w:val="2"/>
          <w:sz w:val="40"/>
          <w:szCs w:val="32"/>
          <w:lang w:val="cs-CZ"/>
        </w:rPr>
        <w:t xml:space="preserve"> ČSS</w:t>
      </w:r>
    </w:p>
    <w:p w14:paraId="6BDA1A56" w14:textId="77777777" w:rsidR="008E60C9" w:rsidRPr="008E60C9" w:rsidRDefault="008E60C9">
      <w:pPr>
        <w:rPr>
          <w:sz w:val="16"/>
          <w:szCs w:val="16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  <w:gridCol w:w="6970"/>
      </w:tblGrid>
      <w:tr w:rsidR="00341553" w:rsidRPr="00341553" w14:paraId="33BC4889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2931414A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 xml:space="preserve">Pořadatel </w:t>
            </w:r>
          </w:p>
        </w:tc>
        <w:tc>
          <w:tcPr>
            <w:tcW w:w="6970" w:type="dxa"/>
            <w:vAlign w:val="center"/>
          </w:tcPr>
          <w:p w14:paraId="61A28B06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proofErr w:type="spellStart"/>
            <w:proofErr w:type="gramStart"/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ČSS,z.s</w:t>
            </w:r>
            <w:proofErr w:type="spellEnd"/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.</w:t>
            </w:r>
            <w:proofErr w:type="gramEnd"/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 - SSK TATRA Hodonín 0325</w:t>
            </w:r>
          </w:p>
        </w:tc>
      </w:tr>
      <w:tr w:rsidR="00341553" w:rsidRPr="00341553" w14:paraId="3A112873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59378410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Datum konání</w:t>
            </w:r>
          </w:p>
        </w:tc>
        <w:tc>
          <w:tcPr>
            <w:tcW w:w="6970" w:type="dxa"/>
            <w:vAlign w:val="center"/>
          </w:tcPr>
          <w:p w14:paraId="41D240EA" w14:textId="64F9AA71" w:rsidR="00341553" w:rsidRPr="00341553" w:rsidRDefault="00CA0985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2</w:t>
            </w:r>
            <w:r w:rsidR="00F3061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.3.202</w:t>
            </w:r>
            <w:r w:rsidR="00F3061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6</w:t>
            </w:r>
          </w:p>
        </w:tc>
      </w:tr>
      <w:tr w:rsidR="00341553" w:rsidRPr="00341553" w14:paraId="754D9359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3F499CA5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Místo konání</w:t>
            </w:r>
          </w:p>
        </w:tc>
        <w:tc>
          <w:tcPr>
            <w:tcW w:w="6970" w:type="dxa"/>
            <w:vAlign w:val="center"/>
          </w:tcPr>
          <w:p w14:paraId="060B29C1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Střelnice SSK Tatra Hodonín – </w:t>
            </w:r>
            <w:proofErr w:type="spellStart"/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Pánov</w:t>
            </w:r>
            <w:proofErr w:type="spellEnd"/>
          </w:p>
        </w:tc>
      </w:tr>
      <w:tr w:rsidR="00341553" w:rsidRPr="00341553" w14:paraId="1678625E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3C1AAD0D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GPS</w:t>
            </w:r>
          </w:p>
        </w:tc>
        <w:tc>
          <w:tcPr>
            <w:tcW w:w="6970" w:type="dxa"/>
            <w:vAlign w:val="center"/>
          </w:tcPr>
          <w:p w14:paraId="666D9EF7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proofErr w:type="gramStart"/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48.8834800N  17.</w:t>
            </w:r>
            <w:proofErr w:type="gramEnd"/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1326894E</w:t>
            </w:r>
          </w:p>
        </w:tc>
      </w:tr>
      <w:tr w:rsidR="00341553" w:rsidRPr="00341553" w14:paraId="102B60CB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2362748F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Druh soutěže</w:t>
            </w:r>
          </w:p>
        </w:tc>
        <w:tc>
          <w:tcPr>
            <w:tcW w:w="6970" w:type="dxa"/>
            <w:vAlign w:val="center"/>
          </w:tcPr>
          <w:p w14:paraId="131E6592" w14:textId="77777777" w:rsidR="00341553" w:rsidRPr="00341553" w:rsidRDefault="007E2B74" w:rsidP="00DC1552">
            <w:pPr>
              <w:widowControl/>
              <w:ind w:left="720" w:hanging="720"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Z</w:t>
            </w:r>
            <w:r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ávod je soutěží jednotlivců a je zařazen do kalendářního plánu ČSS</w:t>
            </w:r>
          </w:p>
        </w:tc>
      </w:tr>
      <w:tr w:rsidR="00341553" w:rsidRPr="00341553" w14:paraId="3FDDCC0B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6B2CFB8C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Disciplíny</w:t>
            </w:r>
          </w:p>
        </w:tc>
        <w:tc>
          <w:tcPr>
            <w:tcW w:w="6970" w:type="dxa"/>
            <w:vAlign w:val="center"/>
          </w:tcPr>
          <w:p w14:paraId="37BB25B7" w14:textId="77777777" w:rsidR="007E2B74" w:rsidRPr="007E2B74" w:rsidRDefault="007E2B74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Bez rozdílu kategorie:</w:t>
            </w:r>
          </w:p>
          <w:p w14:paraId="21A2C110" w14:textId="14694A08" w:rsidR="007E2B74" w:rsidRPr="007E2B74" w:rsidRDefault="00193270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n</w:t>
            </w:r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a 25 </w:t>
            </w:r>
            <w:proofErr w:type="gramStart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m:  </w:t>
            </w:r>
            <w:proofErr w:type="spellStart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Mariette</w:t>
            </w:r>
            <w:proofErr w:type="spellEnd"/>
            <w:proofErr w:type="gramEnd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 (</w:t>
            </w:r>
            <w:proofErr w:type="spellStart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PeRe</w:t>
            </w:r>
            <w:proofErr w:type="spellEnd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), </w:t>
            </w:r>
            <w:proofErr w:type="spellStart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Kuchenreuter</w:t>
            </w:r>
            <w:proofErr w:type="spellEnd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 (</w:t>
            </w:r>
            <w:proofErr w:type="spellStart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PePiC</w:t>
            </w:r>
            <w:proofErr w:type="spellEnd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)</w:t>
            </w:r>
          </w:p>
          <w:p w14:paraId="7BD545A5" w14:textId="77777777" w:rsidR="00341553" w:rsidRPr="00341553" w:rsidRDefault="00193270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n</w:t>
            </w:r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a 50 </w:t>
            </w:r>
            <w:proofErr w:type="gramStart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m:  </w:t>
            </w:r>
            <w:proofErr w:type="spellStart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Vetterli</w:t>
            </w:r>
            <w:proofErr w:type="spellEnd"/>
            <w:proofErr w:type="gramEnd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 (</w:t>
            </w:r>
            <w:proofErr w:type="spellStart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PePuC</w:t>
            </w:r>
            <w:proofErr w:type="spellEnd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), </w:t>
            </w:r>
            <w:proofErr w:type="spellStart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Lamarmora</w:t>
            </w:r>
            <w:proofErr w:type="spellEnd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 (</w:t>
            </w:r>
            <w:proofErr w:type="spellStart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PePuV</w:t>
            </w:r>
            <w:proofErr w:type="spellEnd"/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) </w:t>
            </w:r>
          </w:p>
        </w:tc>
      </w:tr>
      <w:tr w:rsidR="00341553" w:rsidRPr="00341553" w14:paraId="1D9047A6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3AE99AA3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Organizační výbor:</w:t>
            </w:r>
          </w:p>
        </w:tc>
        <w:tc>
          <w:tcPr>
            <w:tcW w:w="6970" w:type="dxa"/>
            <w:vAlign w:val="center"/>
          </w:tcPr>
          <w:p w14:paraId="2EDE347C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</w:p>
        </w:tc>
      </w:tr>
      <w:tr w:rsidR="00341553" w:rsidRPr="00341553" w14:paraId="3122339F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43197389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Ředitel soutěže</w:t>
            </w:r>
          </w:p>
        </w:tc>
        <w:tc>
          <w:tcPr>
            <w:tcW w:w="6970" w:type="dxa"/>
            <w:vAlign w:val="center"/>
          </w:tcPr>
          <w:p w14:paraId="42722C81" w14:textId="342507D6" w:rsidR="00341553" w:rsidRPr="00341553" w:rsidRDefault="001F35CB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Jiří Hrabovský</w:t>
            </w:r>
          </w:p>
        </w:tc>
      </w:tr>
      <w:tr w:rsidR="00341553" w:rsidRPr="00341553" w14:paraId="2809F93F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08231DAD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Hlavní rozhodčí</w:t>
            </w:r>
          </w:p>
        </w:tc>
        <w:tc>
          <w:tcPr>
            <w:tcW w:w="6970" w:type="dxa"/>
            <w:vAlign w:val="center"/>
          </w:tcPr>
          <w:p w14:paraId="46363131" w14:textId="0DC80556" w:rsidR="00341553" w:rsidRPr="00341553" w:rsidRDefault="001F35CB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František Příhoda</w:t>
            </w:r>
            <w:r w:rsidR="00EF283C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  B 510</w:t>
            </w:r>
          </w:p>
        </w:tc>
      </w:tr>
      <w:tr w:rsidR="00341553" w:rsidRPr="00341553" w14:paraId="1104C635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21ABB490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Sbor rozhodčích</w:t>
            </w:r>
          </w:p>
        </w:tc>
        <w:tc>
          <w:tcPr>
            <w:tcW w:w="6970" w:type="dxa"/>
            <w:vAlign w:val="center"/>
          </w:tcPr>
          <w:p w14:paraId="533AC783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členové SSK </w:t>
            </w:r>
            <w:r w:rsidR="00ED3805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Tatra Hodonín</w:t>
            </w:r>
          </w:p>
        </w:tc>
      </w:tr>
      <w:tr w:rsidR="00341553" w:rsidRPr="00341553" w14:paraId="709E7BE6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7F349C04" w14:textId="77777777" w:rsid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Časový rozvrh</w:t>
            </w:r>
          </w:p>
          <w:p w14:paraId="20525192" w14:textId="77777777" w:rsid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</w:p>
          <w:p w14:paraId="11101B4B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</w:p>
        </w:tc>
        <w:tc>
          <w:tcPr>
            <w:tcW w:w="6970" w:type="dxa"/>
            <w:vAlign w:val="center"/>
          </w:tcPr>
          <w:p w14:paraId="31F3CA23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07</w:t>
            </w:r>
            <w:r w:rsid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:</w:t>
            </w: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45 – 08</w:t>
            </w:r>
            <w:r w:rsid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:</w:t>
            </w: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30 hod. prezence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br/>
            </w: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08</w:t>
            </w:r>
            <w:r w:rsid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:</w:t>
            </w: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45 hod. slavnostní zahájení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br/>
            </w: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09</w:t>
            </w:r>
            <w:r w:rsid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:</w:t>
            </w: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00 hod. zahájení první směny</w:t>
            </w:r>
          </w:p>
        </w:tc>
      </w:tr>
      <w:tr w:rsidR="00341553" w:rsidRPr="00341553" w14:paraId="3F6C3406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0B0428EF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 xml:space="preserve">Startovné </w:t>
            </w:r>
          </w:p>
        </w:tc>
        <w:tc>
          <w:tcPr>
            <w:tcW w:w="6970" w:type="dxa"/>
            <w:vAlign w:val="center"/>
          </w:tcPr>
          <w:p w14:paraId="39A30E66" w14:textId="4360D8AE" w:rsidR="00341553" w:rsidRPr="001F35CB" w:rsidRDefault="00D65F94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15</w:t>
            </w:r>
            <w:r w:rsidR="00FC5919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0,- Kč (</w:t>
            </w:r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v každé </w:t>
            </w:r>
            <w:r w:rsidR="003619A9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disciplíně</w:t>
            </w:r>
            <w:r w:rsidR="007E2B74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, </w:t>
            </w:r>
            <w:r w:rsidR="00341553"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splatných při prezenci</w:t>
            </w:r>
            <w:r w:rsidR="001F35CB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, </w:t>
            </w:r>
            <w:r w:rsidR="0001671D" w:rsidRPr="001F35CB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euro nepřijímáme</w:t>
            </w:r>
            <w:r w:rsidR="001F35CB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)</w:t>
            </w:r>
          </w:p>
        </w:tc>
      </w:tr>
      <w:tr w:rsidR="00341553" w:rsidRPr="00341553" w14:paraId="6A1BE2E4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3514A345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Ceny</w:t>
            </w:r>
          </w:p>
        </w:tc>
        <w:tc>
          <w:tcPr>
            <w:tcW w:w="6970" w:type="dxa"/>
            <w:vAlign w:val="center"/>
          </w:tcPr>
          <w:p w14:paraId="73C866C7" w14:textId="42A301C0" w:rsidR="00341553" w:rsidRPr="00341553" w:rsidRDefault="007E2B74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1.- 3. místo (dle počtu závodníků v disciplíně)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br/>
            </w:r>
            <w:r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Hodnotí se každá vyhlášená </w:t>
            </w:r>
            <w:r w:rsidR="003619A9"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disciplína</w:t>
            </w:r>
            <w:r w:rsidRPr="007E2B74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, </w:t>
            </w:r>
            <w:r w:rsidRPr="001F35CB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pokud v ní startuje nejméně 5 závodníků.</w:t>
            </w:r>
            <w:r w:rsidR="0001671D" w:rsidRPr="001F35CB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 </w:t>
            </w:r>
          </w:p>
        </w:tc>
      </w:tr>
      <w:tr w:rsidR="00341553" w:rsidRPr="00341553" w14:paraId="04994677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4ADC35BF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Střelnice</w:t>
            </w:r>
          </w:p>
        </w:tc>
        <w:tc>
          <w:tcPr>
            <w:tcW w:w="6970" w:type="dxa"/>
            <w:vAlign w:val="center"/>
          </w:tcPr>
          <w:p w14:paraId="7D06AFF5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Krytá se stojany na dalekohledy a střeleckými stolky se židlemi.</w:t>
            </w:r>
          </w:p>
        </w:tc>
      </w:tr>
      <w:tr w:rsidR="00341553" w:rsidRPr="00341553" w14:paraId="1E32D664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0730EB79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Zbraně a střelivo</w:t>
            </w:r>
          </w:p>
        </w:tc>
        <w:tc>
          <w:tcPr>
            <w:tcW w:w="6970" w:type="dxa"/>
            <w:vAlign w:val="center"/>
          </w:tcPr>
          <w:p w14:paraId="7AC622D2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Vlastní</w:t>
            </w:r>
          </w:p>
        </w:tc>
      </w:tr>
      <w:tr w:rsidR="00341553" w:rsidRPr="00341553" w14:paraId="213E7C7F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1F5776CC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Hodnocení a protesty</w:t>
            </w:r>
          </w:p>
        </w:tc>
        <w:tc>
          <w:tcPr>
            <w:tcW w:w="6970" w:type="dxa"/>
            <w:vAlign w:val="center"/>
          </w:tcPr>
          <w:p w14:paraId="797539FC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do </w:t>
            </w:r>
            <w:proofErr w:type="gramStart"/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20min</w:t>
            </w:r>
            <w:proofErr w:type="gramEnd"/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. po zveřejnění výsledk</w:t>
            </w:r>
            <w:r w:rsidR="00B817AC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ů do rukou HR se vkladem 500,-Kč</w:t>
            </w:r>
          </w:p>
        </w:tc>
      </w:tr>
      <w:tr w:rsidR="00341553" w:rsidRPr="00341553" w14:paraId="6429AB61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753AE907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Vyhlášení výsledků</w:t>
            </w:r>
          </w:p>
        </w:tc>
        <w:tc>
          <w:tcPr>
            <w:tcW w:w="6970" w:type="dxa"/>
            <w:vAlign w:val="center"/>
          </w:tcPr>
          <w:p w14:paraId="700AAA06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do </w:t>
            </w:r>
            <w:proofErr w:type="gramStart"/>
            <w:r w:rsidR="00161F01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30</w:t>
            </w: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min</w:t>
            </w:r>
            <w:proofErr w:type="gramEnd"/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. po poslední směně a případných protestech</w:t>
            </w:r>
          </w:p>
        </w:tc>
      </w:tr>
      <w:tr w:rsidR="00341553" w:rsidRPr="00341553" w14:paraId="22C42BAC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2DA0842D" w14:textId="77777777" w:rsid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Hospodářská ustanovení</w:t>
            </w:r>
          </w:p>
          <w:p w14:paraId="01FB8752" w14:textId="77777777" w:rsidR="00772ADD" w:rsidRPr="00341553" w:rsidRDefault="00772ADD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</w:p>
        </w:tc>
        <w:tc>
          <w:tcPr>
            <w:tcW w:w="6970" w:type="dxa"/>
            <w:vAlign w:val="center"/>
          </w:tcPr>
          <w:p w14:paraId="29830784" w14:textId="77777777" w:rsidR="00341553" w:rsidRPr="00341553" w:rsidRDefault="00341553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Závodníci startují na vlastní náklady, na stř</w:t>
            </w:r>
            <w:r w:rsidR="00B817AC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 xml:space="preserve">elnici bude zajištěno základní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občerstvení</w:t>
            </w:r>
          </w:p>
        </w:tc>
      </w:tr>
      <w:tr w:rsidR="00341553" w:rsidRPr="00341553" w14:paraId="4349FCF5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5ACC325C" w14:textId="77777777" w:rsidR="00341553" w:rsidRPr="00341553" w:rsidRDefault="00341553" w:rsidP="00DC1552">
            <w:pPr>
              <w:widowControl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Zdravotní zabezpečení</w:t>
            </w:r>
          </w:p>
        </w:tc>
        <w:tc>
          <w:tcPr>
            <w:tcW w:w="6970" w:type="dxa"/>
            <w:vAlign w:val="center"/>
          </w:tcPr>
          <w:p w14:paraId="66B4DB32" w14:textId="77777777" w:rsidR="00341553" w:rsidRPr="00341553" w:rsidRDefault="00341553" w:rsidP="00DC1552">
            <w:pPr>
              <w:widowControl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Nemocnice TGM Hodonín</w:t>
            </w:r>
          </w:p>
        </w:tc>
      </w:tr>
      <w:tr w:rsidR="00341553" w:rsidRPr="00341553" w14:paraId="5A51CCA1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087A1D25" w14:textId="77777777" w:rsid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Pojištění</w:t>
            </w:r>
          </w:p>
          <w:p w14:paraId="4FBCDB9F" w14:textId="77777777" w:rsidR="00772ADD" w:rsidRPr="00341553" w:rsidRDefault="00772ADD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</w:p>
        </w:tc>
        <w:tc>
          <w:tcPr>
            <w:tcW w:w="6970" w:type="dxa"/>
            <w:vAlign w:val="center"/>
          </w:tcPr>
          <w:p w14:paraId="1B425208" w14:textId="77777777" w:rsidR="00341553" w:rsidRPr="001F35CB" w:rsidRDefault="000D31A5" w:rsidP="00DC1552">
            <w:pPr>
              <w:widowControl/>
              <w:rPr>
                <w:rFonts w:asciiTheme="minorHAnsi" w:hAnsiTheme="minorHAnsi" w:cstheme="minorHAnsi"/>
                <w:bCs/>
                <w:kern w:val="2"/>
                <w:sz w:val="22"/>
                <w:szCs w:val="22"/>
                <w:lang w:val="cs-CZ"/>
              </w:rPr>
            </w:pPr>
            <w:r w:rsidRPr="001F35CB">
              <w:rPr>
                <w:rFonts w:asciiTheme="minorHAnsi" w:hAnsiTheme="minorHAnsi" w:cstheme="minorHAnsi"/>
                <w:bCs/>
                <w:kern w:val="2"/>
                <w:sz w:val="22"/>
                <w:szCs w:val="22"/>
                <w:lang w:val="cs-CZ"/>
              </w:rPr>
              <w:t>Každý účastník vlastní pojistkou</w:t>
            </w:r>
          </w:p>
        </w:tc>
      </w:tr>
      <w:tr w:rsidR="00341553" w:rsidRPr="00341553" w14:paraId="3FBA59F5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0F242085" w14:textId="3070DE66" w:rsidR="00341553" w:rsidRPr="00341553" w:rsidRDefault="00341553" w:rsidP="00DC1552">
            <w:pPr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Přihlášky</w:t>
            </w:r>
          </w:p>
        </w:tc>
        <w:tc>
          <w:tcPr>
            <w:tcW w:w="6970" w:type="dxa"/>
            <w:vAlign w:val="center"/>
          </w:tcPr>
          <w:p w14:paraId="78005499" w14:textId="2076452D" w:rsidR="00341553" w:rsidRPr="00341553" w:rsidRDefault="00341553" w:rsidP="00DC1552">
            <w:pPr>
              <w:rPr>
                <w:rFonts w:asciiTheme="minorHAnsi" w:hAnsiTheme="minorHAnsi" w:cstheme="minorHAnsi"/>
                <w:bCs/>
                <w:sz w:val="32"/>
                <w:szCs w:val="32"/>
                <w:lang w:val="cs-CZ"/>
              </w:rPr>
            </w:pPr>
            <w:r w:rsidRPr="00341553"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  <w:t>při prezenci</w:t>
            </w:r>
          </w:p>
        </w:tc>
      </w:tr>
      <w:tr w:rsidR="00341553" w:rsidRPr="00341553" w14:paraId="6873DBA8" w14:textId="77777777" w:rsidTr="000F55E5">
        <w:trPr>
          <w:trHeight w:val="369"/>
        </w:trPr>
        <w:tc>
          <w:tcPr>
            <w:tcW w:w="2544" w:type="dxa"/>
            <w:vAlign w:val="center"/>
          </w:tcPr>
          <w:p w14:paraId="6B19E6E4" w14:textId="77777777" w:rsidR="00341553" w:rsidRDefault="00341553" w:rsidP="00DC1552">
            <w:pPr>
              <w:widowControl/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</w:pPr>
            <w:r w:rsidRPr="00341553">
              <w:rPr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Informace</w:t>
            </w:r>
          </w:p>
          <w:p w14:paraId="5BBB9F54" w14:textId="77777777" w:rsidR="00772ADD" w:rsidRPr="00341553" w:rsidRDefault="00772ADD" w:rsidP="00DC1552">
            <w:pPr>
              <w:widowControl/>
              <w:rPr>
                <w:rFonts w:asciiTheme="minorHAnsi" w:hAnsiTheme="minorHAnsi" w:cstheme="minorHAnsi"/>
                <w:kern w:val="2"/>
                <w:sz w:val="22"/>
                <w:szCs w:val="22"/>
                <w:lang w:val="cs-CZ"/>
              </w:rPr>
            </w:pPr>
          </w:p>
        </w:tc>
        <w:tc>
          <w:tcPr>
            <w:tcW w:w="6970" w:type="dxa"/>
            <w:vAlign w:val="center"/>
          </w:tcPr>
          <w:p w14:paraId="47DC45F0" w14:textId="049B3C57" w:rsidR="00341553" w:rsidRPr="001F35CB" w:rsidRDefault="00AF1CF9" w:rsidP="000F55E5">
            <w:pPr>
              <w:rPr>
                <w:kern w:val="2"/>
                <w:sz w:val="22"/>
                <w:szCs w:val="22"/>
              </w:rPr>
            </w:pPr>
            <w:proofErr w:type="spellStart"/>
            <w:r w:rsidRPr="001F35CB">
              <w:rPr>
                <w:kern w:val="2"/>
                <w:sz w:val="22"/>
                <w:szCs w:val="22"/>
              </w:rPr>
              <w:t>t</w:t>
            </w:r>
            <w:r w:rsidR="00B817AC" w:rsidRPr="001F35CB">
              <w:rPr>
                <w:kern w:val="2"/>
                <w:sz w:val="22"/>
                <w:szCs w:val="22"/>
              </w:rPr>
              <w:t>el</w:t>
            </w:r>
            <w:proofErr w:type="spellEnd"/>
            <w:r w:rsidR="00B817AC" w:rsidRPr="001F35CB">
              <w:rPr>
                <w:kern w:val="2"/>
                <w:sz w:val="22"/>
                <w:szCs w:val="22"/>
              </w:rPr>
              <w:t>:</w:t>
            </w:r>
            <w:r w:rsidR="001F35CB" w:rsidRPr="001F35CB">
              <w:rPr>
                <w:kern w:val="2"/>
                <w:sz w:val="22"/>
                <w:szCs w:val="22"/>
              </w:rPr>
              <w:t xml:space="preserve"> +420 606 554 642</w:t>
            </w:r>
            <w:r w:rsidR="000F55E5" w:rsidRPr="001F35CB">
              <w:rPr>
                <w:kern w:val="2"/>
                <w:sz w:val="22"/>
                <w:szCs w:val="22"/>
              </w:rPr>
              <w:t xml:space="preserve">, </w:t>
            </w:r>
            <w:proofErr w:type="gramStart"/>
            <w:r w:rsidR="00012289" w:rsidRPr="001F35CB">
              <w:rPr>
                <w:sz w:val="22"/>
                <w:szCs w:val="22"/>
              </w:rPr>
              <w:t>web:</w:t>
            </w:r>
            <w:r w:rsidR="00012289" w:rsidRPr="001F35CB">
              <w:rPr>
                <w:rStyle w:val="Hypertextovodkaz"/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https</w:t>
            </w:r>
            <w:proofErr w:type="gramEnd"/>
            <w:r w:rsidR="00012289" w:rsidRPr="001F35CB">
              <w:rPr>
                <w:rStyle w:val="Hypertextovodkaz"/>
                <w:rFonts w:asciiTheme="minorHAnsi" w:hAnsiTheme="minorHAnsi" w:cstheme="minorHAnsi"/>
                <w:i/>
                <w:kern w:val="2"/>
                <w:sz w:val="22"/>
                <w:szCs w:val="22"/>
                <w:lang w:val="cs-CZ"/>
              </w:rPr>
              <w:t>://</w:t>
            </w:r>
            <w:hyperlink r:id="rId6" w:history="1">
              <w:r w:rsidR="00012289" w:rsidRPr="001F35CB">
                <w:rPr>
                  <w:rStyle w:val="Hypertextovodkaz"/>
                  <w:rFonts w:asciiTheme="minorHAnsi" w:hAnsiTheme="minorHAnsi" w:cstheme="minorHAnsi"/>
                  <w:i/>
                  <w:kern w:val="2"/>
                  <w:sz w:val="22"/>
                  <w:szCs w:val="22"/>
                  <w:lang w:val="cs-CZ"/>
                </w:rPr>
                <w:t>www.strelnice-hodonin.cz</w:t>
              </w:r>
            </w:hyperlink>
          </w:p>
        </w:tc>
      </w:tr>
    </w:tbl>
    <w:p w14:paraId="3FBEA335" w14:textId="3FEBF1C5" w:rsidR="00545E1E" w:rsidRPr="009234DA" w:rsidRDefault="00B06551" w:rsidP="00DC1552">
      <w:pPr>
        <w:widowControl/>
        <w:tabs>
          <w:tab w:val="left" w:pos="3261"/>
        </w:tabs>
        <w:spacing w:after="120" w:line="100" w:lineRule="atLeast"/>
        <w:rPr>
          <w:rFonts w:asciiTheme="minorHAnsi" w:hAnsiTheme="minorHAnsi" w:cstheme="minorHAnsi"/>
          <w:bCs/>
          <w:sz w:val="32"/>
          <w:szCs w:val="32"/>
          <w:lang w:val="cs-CZ"/>
        </w:rPr>
      </w:pPr>
      <w:r w:rsidRPr="0024494C">
        <w:rPr>
          <w:rFonts w:asciiTheme="minorHAnsi" w:hAnsiTheme="minorHAnsi" w:cstheme="minorHAnsi"/>
          <w:i/>
          <w:kern w:val="2"/>
          <w:sz w:val="22"/>
          <w:szCs w:val="22"/>
          <w:lang w:val="cs-CZ"/>
        </w:rPr>
        <w:t>Podmínky účasti</w:t>
      </w:r>
      <w:r>
        <w:rPr>
          <w:rFonts w:asciiTheme="minorHAnsi" w:hAnsiTheme="minorHAnsi" w:cstheme="minorHAnsi"/>
          <w:i/>
          <w:kern w:val="2"/>
          <w:sz w:val="22"/>
          <w:szCs w:val="22"/>
          <w:lang w:val="cs-CZ"/>
        </w:rPr>
        <w:t>:</w:t>
      </w:r>
      <w:r>
        <w:rPr>
          <w:rFonts w:asciiTheme="minorHAnsi" w:hAnsiTheme="minorHAnsi" w:cstheme="minorHAnsi"/>
          <w:i/>
          <w:kern w:val="2"/>
          <w:sz w:val="22"/>
          <w:szCs w:val="22"/>
          <w:lang w:val="cs-CZ"/>
        </w:rPr>
        <w:br/>
      </w:r>
      <w:r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>Závodu se mohou zúčastnit členové ČSS, AVZO i ostatní.</w:t>
      </w:r>
      <w:r w:rsidR="000D358B">
        <w:rPr>
          <w:rFonts w:asciiTheme="minorHAnsi" w:hAnsiTheme="minorHAnsi" w:cstheme="minorHAnsi"/>
          <w:kern w:val="2"/>
          <w:sz w:val="22"/>
          <w:szCs w:val="22"/>
          <w:lang w:val="cs-CZ"/>
        </w:rPr>
        <w:t xml:space="preserve"> </w:t>
      </w:r>
      <w:r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>Závodníci při prezenci předloží</w:t>
      </w:r>
      <w:r w:rsidR="007F7859">
        <w:rPr>
          <w:rFonts w:asciiTheme="minorHAnsi" w:hAnsiTheme="minorHAnsi" w:cstheme="minorHAnsi"/>
          <w:kern w:val="2"/>
          <w:sz w:val="22"/>
          <w:szCs w:val="22"/>
          <w:lang w:val="cs-CZ"/>
        </w:rPr>
        <w:t xml:space="preserve"> </w:t>
      </w:r>
      <w:r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>předepsané platné doklady podle zákona č.</w:t>
      </w:r>
      <w:r w:rsidR="00F30613">
        <w:rPr>
          <w:rFonts w:asciiTheme="minorHAnsi" w:hAnsiTheme="minorHAnsi" w:cstheme="minorHAnsi"/>
          <w:kern w:val="2"/>
          <w:sz w:val="22"/>
          <w:szCs w:val="22"/>
          <w:lang w:val="cs-CZ"/>
        </w:rPr>
        <w:t>90/2024</w:t>
      </w:r>
      <w:r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 xml:space="preserve"> Sb</w:t>
      </w:r>
      <w:r w:rsidR="00B817AC">
        <w:rPr>
          <w:rFonts w:asciiTheme="minorHAnsi" w:hAnsiTheme="minorHAnsi" w:cstheme="minorHAnsi"/>
          <w:kern w:val="2"/>
          <w:sz w:val="22"/>
          <w:szCs w:val="22"/>
          <w:lang w:val="cs-CZ"/>
        </w:rPr>
        <w:t>.</w:t>
      </w:r>
      <w:r w:rsidR="000D358B">
        <w:rPr>
          <w:rFonts w:asciiTheme="minorHAnsi" w:hAnsiTheme="minorHAnsi" w:cstheme="minorHAnsi"/>
          <w:kern w:val="2"/>
          <w:sz w:val="22"/>
          <w:szCs w:val="22"/>
          <w:lang w:val="cs-CZ"/>
        </w:rPr>
        <w:t xml:space="preserve"> </w:t>
      </w:r>
      <w:r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>(</w:t>
      </w:r>
      <w:proofErr w:type="gramStart"/>
      <w:r w:rsidR="00F30613">
        <w:rPr>
          <w:rFonts w:asciiTheme="minorHAnsi" w:hAnsiTheme="minorHAnsi" w:cstheme="minorHAnsi"/>
          <w:kern w:val="2"/>
          <w:sz w:val="22"/>
          <w:szCs w:val="22"/>
          <w:lang w:val="cs-CZ"/>
        </w:rPr>
        <w:t>OP - EZP</w:t>
      </w:r>
      <w:proofErr w:type="gramEnd"/>
      <w:r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>),</w:t>
      </w:r>
      <w:r w:rsidR="000D358B">
        <w:rPr>
          <w:rFonts w:asciiTheme="minorHAnsi" w:hAnsiTheme="minorHAnsi" w:cstheme="minorHAnsi"/>
          <w:kern w:val="2"/>
          <w:sz w:val="22"/>
          <w:szCs w:val="22"/>
          <w:lang w:val="cs-CZ"/>
        </w:rPr>
        <w:t xml:space="preserve"> </w:t>
      </w:r>
      <w:r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 xml:space="preserve">platný </w:t>
      </w:r>
      <w:r w:rsidR="00B817AC">
        <w:rPr>
          <w:rFonts w:asciiTheme="minorHAnsi" w:hAnsiTheme="minorHAnsi" w:cstheme="minorHAnsi"/>
          <w:kern w:val="2"/>
          <w:sz w:val="22"/>
          <w:szCs w:val="22"/>
          <w:lang w:val="cs-CZ"/>
        </w:rPr>
        <w:t xml:space="preserve">průkaz </w:t>
      </w:r>
      <w:r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>organizace,</w:t>
      </w:r>
      <w:r w:rsidR="000D358B">
        <w:rPr>
          <w:rFonts w:asciiTheme="minorHAnsi" w:hAnsiTheme="minorHAnsi" w:cstheme="minorHAnsi"/>
          <w:kern w:val="2"/>
          <w:sz w:val="22"/>
          <w:szCs w:val="22"/>
          <w:lang w:val="cs-CZ"/>
        </w:rPr>
        <w:t xml:space="preserve"> </w:t>
      </w:r>
      <w:r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>průkaz zdravotní pojišťovny.</w:t>
      </w:r>
      <w:r>
        <w:rPr>
          <w:rFonts w:asciiTheme="minorHAnsi" w:hAnsiTheme="minorHAnsi" w:cstheme="minorHAnsi"/>
          <w:kern w:val="2"/>
          <w:sz w:val="22"/>
          <w:szCs w:val="22"/>
          <w:lang w:val="cs-CZ"/>
        </w:rPr>
        <w:br/>
      </w:r>
      <w:r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>Střílí se dle platných PSS.</w:t>
      </w:r>
      <w:r w:rsidR="00DC1552">
        <w:rPr>
          <w:rFonts w:asciiTheme="minorHAnsi" w:hAnsiTheme="minorHAnsi" w:cstheme="minorHAnsi"/>
          <w:kern w:val="2"/>
          <w:sz w:val="22"/>
          <w:szCs w:val="22"/>
          <w:lang w:val="cs-CZ"/>
        </w:rPr>
        <w:br/>
      </w:r>
      <w:r w:rsidR="009234DA"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>Účastníci jsou povinni dodržovat provozní řád střelnice a pokyny pořadatelů.</w:t>
      </w:r>
      <w:r w:rsidR="00DC1552">
        <w:rPr>
          <w:rFonts w:asciiTheme="minorHAnsi" w:hAnsiTheme="minorHAnsi" w:cstheme="minorHAnsi"/>
          <w:kern w:val="2"/>
          <w:sz w:val="22"/>
          <w:szCs w:val="22"/>
          <w:lang w:val="cs-CZ"/>
        </w:rPr>
        <w:br/>
      </w:r>
      <w:r w:rsidR="009234DA" w:rsidRPr="009234DA">
        <w:rPr>
          <w:rFonts w:asciiTheme="minorHAnsi" w:hAnsiTheme="minorHAnsi" w:cstheme="minorHAnsi"/>
          <w:kern w:val="2"/>
          <w:sz w:val="22"/>
          <w:szCs w:val="22"/>
          <w:lang w:val="cs-CZ"/>
        </w:rPr>
        <w:t>Přihlášením do závodu vyjadřují jednotliví účastníci souhlas se zpracováním osobních údajů.</w:t>
      </w:r>
    </w:p>
    <w:sectPr w:rsidR="00545E1E" w:rsidRPr="009234DA" w:rsidSect="00363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1134" w:right="1041" w:bottom="284" w:left="1418" w:header="284" w:footer="709" w:gutter="0"/>
      <w:cols w:space="708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A6A0" w14:textId="77777777" w:rsidR="0005127D" w:rsidRDefault="0005127D" w:rsidP="00CB51B3">
      <w:r>
        <w:separator/>
      </w:r>
    </w:p>
  </w:endnote>
  <w:endnote w:type="continuationSeparator" w:id="0">
    <w:p w14:paraId="7A5B5410" w14:textId="77777777" w:rsidR="0005127D" w:rsidRDefault="0005127D" w:rsidP="00CB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1E17" w14:textId="77777777" w:rsidR="00BD7E85" w:rsidRDefault="00BD7E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3A7F" w14:textId="77777777" w:rsidR="00BD7E85" w:rsidRDefault="00BD7E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E1F7" w14:textId="77777777" w:rsidR="00BD7E85" w:rsidRDefault="00BD7E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253C" w14:textId="77777777" w:rsidR="0005127D" w:rsidRDefault="0005127D" w:rsidP="00CB51B3">
      <w:r>
        <w:separator/>
      </w:r>
    </w:p>
  </w:footnote>
  <w:footnote w:type="continuationSeparator" w:id="0">
    <w:p w14:paraId="11392AF5" w14:textId="77777777" w:rsidR="0005127D" w:rsidRDefault="0005127D" w:rsidP="00CB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2530" w14:textId="77777777" w:rsidR="00BD7E85" w:rsidRDefault="00BD7E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D3DB" w14:textId="77777777" w:rsidR="00DC1552" w:rsidRDefault="00DC1552" w:rsidP="00DC1552">
    <w:pPr>
      <w:pStyle w:val="Nadpis1"/>
      <w:jc w:val="right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4FFB00" wp14:editId="2E5CE660">
          <wp:simplePos x="0" y="0"/>
          <wp:positionH relativeFrom="column">
            <wp:posOffset>5130263</wp:posOffset>
          </wp:positionH>
          <wp:positionV relativeFrom="paragraph">
            <wp:posOffset>159190</wp:posOffset>
          </wp:positionV>
          <wp:extent cx="1144905" cy="465455"/>
          <wp:effectExtent l="19050" t="0" r="0" b="0"/>
          <wp:wrapTight wrapText="bothSides">
            <wp:wrapPolygon edited="0">
              <wp:start x="-359" y="0"/>
              <wp:lineTo x="-359" y="20333"/>
              <wp:lineTo x="21564" y="20333"/>
              <wp:lineTo x="21564" y="0"/>
              <wp:lineTo x="-359" y="0"/>
            </wp:wrapPolygon>
          </wp:wrapTight>
          <wp:docPr id="6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CFEAD45" wp14:editId="114A09FC">
          <wp:simplePos x="0" y="0"/>
          <wp:positionH relativeFrom="column">
            <wp:posOffset>-85725</wp:posOffset>
          </wp:positionH>
          <wp:positionV relativeFrom="paragraph">
            <wp:posOffset>57785</wp:posOffset>
          </wp:positionV>
          <wp:extent cx="609600" cy="571500"/>
          <wp:effectExtent l="0" t="0" r="0" b="0"/>
          <wp:wrapTight wrapText="bothSides">
            <wp:wrapPolygon edited="0">
              <wp:start x="5400" y="0"/>
              <wp:lineTo x="0" y="4320"/>
              <wp:lineTo x="0" y="17280"/>
              <wp:lineTo x="5400" y="20880"/>
              <wp:lineTo x="15525" y="20880"/>
              <wp:lineTo x="20925" y="17280"/>
              <wp:lineTo x="20925" y="4320"/>
              <wp:lineTo x="15525" y="0"/>
              <wp:lineTo x="5400" y="0"/>
            </wp:wrapPolygon>
          </wp:wrapTight>
          <wp:docPr id="7" name="obrázek 2" descr="logo-ctverec-provizit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tverec-provizitk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0A3DB8" w14:textId="77777777" w:rsidR="00DC1552" w:rsidRDefault="00DC1552" w:rsidP="00DC1552">
    <w:pPr>
      <w:pStyle w:val="Nadpis1"/>
      <w:ind w:right="463"/>
      <w:jc w:val="center"/>
      <w:rPr>
        <w:rFonts w:ascii="Calibri" w:hAnsi="Calibri"/>
      </w:rPr>
    </w:pPr>
    <w:r>
      <w:rPr>
        <w:rFonts w:ascii="Calibri" w:hAnsi="Calibri"/>
      </w:rPr>
      <w:t xml:space="preserve">ČSS, </w:t>
    </w:r>
    <w:proofErr w:type="spellStart"/>
    <w:r>
      <w:rPr>
        <w:rFonts w:ascii="Calibri" w:hAnsi="Calibri"/>
      </w:rPr>
      <w:t>z.s</w:t>
    </w:r>
    <w:proofErr w:type="spellEnd"/>
    <w:r>
      <w:rPr>
        <w:rFonts w:ascii="Calibri" w:hAnsi="Calibri"/>
      </w:rPr>
      <w:t>. - sportovně střelecký klub TATRA Hodonín, pobočný spolek</w:t>
    </w:r>
  </w:p>
  <w:p w14:paraId="08EE886D" w14:textId="4A0B9AA2" w:rsidR="00DC1552" w:rsidRDefault="00DC1552" w:rsidP="00DC1552">
    <w:pPr>
      <w:pStyle w:val="Nadpis1"/>
      <w:jc w:val="center"/>
      <w:rPr>
        <w:rFonts w:ascii="Calibri" w:hAnsi="Calibri"/>
        <w:sz w:val="16"/>
        <w:szCs w:val="16"/>
      </w:rPr>
    </w:pPr>
  </w:p>
  <w:p w14:paraId="41F46323" w14:textId="77777777" w:rsidR="00DC1552" w:rsidRDefault="00DC1552" w:rsidP="00DC1552">
    <w:pPr>
      <w:pStyle w:val="Nadpis1"/>
      <w:jc w:val="right"/>
      <w:rPr>
        <w:rFonts w:ascii="Calibri" w:hAnsi="Calibri"/>
        <w:sz w:val="16"/>
        <w:szCs w:val="16"/>
      </w:rPr>
    </w:pPr>
  </w:p>
  <w:p w14:paraId="578C0FA1" w14:textId="77777777" w:rsidR="00DC1552" w:rsidRDefault="00DC1552" w:rsidP="00DC1552">
    <w:pPr>
      <w:pStyle w:val="Nadpis1"/>
      <w:ind w:right="604"/>
      <w:jc w:val="right"/>
    </w:pPr>
    <w:r>
      <w:rPr>
        <w:rFonts w:ascii="Calibri" w:hAnsi="Calibri"/>
        <w:sz w:val="16"/>
        <w:szCs w:val="16"/>
      </w:rPr>
      <w:t xml:space="preserve">Činnost organizace je finančně podporována městem Hodonínem </w:t>
    </w:r>
  </w:p>
  <w:p w14:paraId="33406C21" w14:textId="77777777" w:rsidR="00CB51B3" w:rsidRPr="00DC1552" w:rsidRDefault="00CB51B3" w:rsidP="00DC15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A144" w14:textId="77777777" w:rsidR="00BD7E85" w:rsidRDefault="00BD7E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03"/>
    <w:rsid w:val="00003CAE"/>
    <w:rsid w:val="00012289"/>
    <w:rsid w:val="0001671D"/>
    <w:rsid w:val="00021277"/>
    <w:rsid w:val="00036D88"/>
    <w:rsid w:val="0005127D"/>
    <w:rsid w:val="00053C35"/>
    <w:rsid w:val="00055971"/>
    <w:rsid w:val="00090A5C"/>
    <w:rsid w:val="000C0EB1"/>
    <w:rsid w:val="000C279A"/>
    <w:rsid w:val="000C7C70"/>
    <w:rsid w:val="000D31A5"/>
    <w:rsid w:val="000D358B"/>
    <w:rsid w:val="000D3E40"/>
    <w:rsid w:val="000F55E5"/>
    <w:rsid w:val="00100F45"/>
    <w:rsid w:val="001179D1"/>
    <w:rsid w:val="00121FE1"/>
    <w:rsid w:val="00124955"/>
    <w:rsid w:val="00161F01"/>
    <w:rsid w:val="001802F2"/>
    <w:rsid w:val="001842DB"/>
    <w:rsid w:val="00193270"/>
    <w:rsid w:val="001B7E15"/>
    <w:rsid w:val="001D4D88"/>
    <w:rsid w:val="001E234F"/>
    <w:rsid w:val="001F35CB"/>
    <w:rsid w:val="002001EA"/>
    <w:rsid w:val="002105F3"/>
    <w:rsid w:val="00211F27"/>
    <w:rsid w:val="00217C3C"/>
    <w:rsid w:val="00226194"/>
    <w:rsid w:val="00236B14"/>
    <w:rsid w:val="0024494C"/>
    <w:rsid w:val="0027456D"/>
    <w:rsid w:val="002766B9"/>
    <w:rsid w:val="00281449"/>
    <w:rsid w:val="0029729B"/>
    <w:rsid w:val="002B4809"/>
    <w:rsid w:val="002D3218"/>
    <w:rsid w:val="002E2F64"/>
    <w:rsid w:val="0032237B"/>
    <w:rsid w:val="00341553"/>
    <w:rsid w:val="003448F4"/>
    <w:rsid w:val="003619A9"/>
    <w:rsid w:val="00362A39"/>
    <w:rsid w:val="003634C9"/>
    <w:rsid w:val="003764C6"/>
    <w:rsid w:val="00383D25"/>
    <w:rsid w:val="00394F37"/>
    <w:rsid w:val="003B6F15"/>
    <w:rsid w:val="003C3FB9"/>
    <w:rsid w:val="003D4F2D"/>
    <w:rsid w:val="003D5BFA"/>
    <w:rsid w:val="003F1944"/>
    <w:rsid w:val="003F530D"/>
    <w:rsid w:val="003F552A"/>
    <w:rsid w:val="00401E63"/>
    <w:rsid w:val="00413138"/>
    <w:rsid w:val="004160BC"/>
    <w:rsid w:val="00423340"/>
    <w:rsid w:val="004A19F8"/>
    <w:rsid w:val="004A2E66"/>
    <w:rsid w:val="004B0ABB"/>
    <w:rsid w:val="004C4CE5"/>
    <w:rsid w:val="004C703E"/>
    <w:rsid w:val="004C7C6C"/>
    <w:rsid w:val="004E3D47"/>
    <w:rsid w:val="004F1174"/>
    <w:rsid w:val="005060DB"/>
    <w:rsid w:val="00537CE7"/>
    <w:rsid w:val="00545E1E"/>
    <w:rsid w:val="00571AD6"/>
    <w:rsid w:val="005752A6"/>
    <w:rsid w:val="00594B22"/>
    <w:rsid w:val="005B57B4"/>
    <w:rsid w:val="005C34B6"/>
    <w:rsid w:val="005E2BF5"/>
    <w:rsid w:val="00601219"/>
    <w:rsid w:val="00605CB5"/>
    <w:rsid w:val="00614639"/>
    <w:rsid w:val="0066737F"/>
    <w:rsid w:val="006839D7"/>
    <w:rsid w:val="00686BF4"/>
    <w:rsid w:val="00694329"/>
    <w:rsid w:val="006A78D6"/>
    <w:rsid w:val="006D5D66"/>
    <w:rsid w:val="006E367C"/>
    <w:rsid w:val="006E37F9"/>
    <w:rsid w:val="006E600F"/>
    <w:rsid w:val="006F4841"/>
    <w:rsid w:val="00716878"/>
    <w:rsid w:val="00732D1B"/>
    <w:rsid w:val="00750516"/>
    <w:rsid w:val="00772003"/>
    <w:rsid w:val="00772ADD"/>
    <w:rsid w:val="007843A9"/>
    <w:rsid w:val="007A493C"/>
    <w:rsid w:val="007C346D"/>
    <w:rsid w:val="007E2B74"/>
    <w:rsid w:val="007E2F22"/>
    <w:rsid w:val="007F7859"/>
    <w:rsid w:val="0080505B"/>
    <w:rsid w:val="00805CD7"/>
    <w:rsid w:val="0081158B"/>
    <w:rsid w:val="00816BE7"/>
    <w:rsid w:val="00820152"/>
    <w:rsid w:val="00854AEC"/>
    <w:rsid w:val="008863D3"/>
    <w:rsid w:val="008A24EB"/>
    <w:rsid w:val="008B119E"/>
    <w:rsid w:val="008E60C9"/>
    <w:rsid w:val="00905A31"/>
    <w:rsid w:val="00917861"/>
    <w:rsid w:val="009234DA"/>
    <w:rsid w:val="00944A6C"/>
    <w:rsid w:val="0096358C"/>
    <w:rsid w:val="00976821"/>
    <w:rsid w:val="009806C8"/>
    <w:rsid w:val="00991907"/>
    <w:rsid w:val="009D3593"/>
    <w:rsid w:val="009F3027"/>
    <w:rsid w:val="009F3BA5"/>
    <w:rsid w:val="009F3BCE"/>
    <w:rsid w:val="009F6496"/>
    <w:rsid w:val="00A24F0B"/>
    <w:rsid w:val="00A34325"/>
    <w:rsid w:val="00A47B44"/>
    <w:rsid w:val="00A52831"/>
    <w:rsid w:val="00A5355B"/>
    <w:rsid w:val="00A6119D"/>
    <w:rsid w:val="00A71A4D"/>
    <w:rsid w:val="00AA65A0"/>
    <w:rsid w:val="00AF1CF9"/>
    <w:rsid w:val="00B06551"/>
    <w:rsid w:val="00B10060"/>
    <w:rsid w:val="00B817AC"/>
    <w:rsid w:val="00B82B87"/>
    <w:rsid w:val="00B93994"/>
    <w:rsid w:val="00B942C2"/>
    <w:rsid w:val="00BC61DC"/>
    <w:rsid w:val="00BD7E85"/>
    <w:rsid w:val="00BE24F0"/>
    <w:rsid w:val="00BE5C41"/>
    <w:rsid w:val="00C12F82"/>
    <w:rsid w:val="00C45D4C"/>
    <w:rsid w:val="00C53A37"/>
    <w:rsid w:val="00C85EDE"/>
    <w:rsid w:val="00C921E5"/>
    <w:rsid w:val="00CA0985"/>
    <w:rsid w:val="00CB51B3"/>
    <w:rsid w:val="00CD1D70"/>
    <w:rsid w:val="00D04796"/>
    <w:rsid w:val="00D271C2"/>
    <w:rsid w:val="00D41DE2"/>
    <w:rsid w:val="00D61873"/>
    <w:rsid w:val="00D65F94"/>
    <w:rsid w:val="00DB33F8"/>
    <w:rsid w:val="00DB4A80"/>
    <w:rsid w:val="00DB6A41"/>
    <w:rsid w:val="00DC0122"/>
    <w:rsid w:val="00DC1552"/>
    <w:rsid w:val="00DE789D"/>
    <w:rsid w:val="00E16ACF"/>
    <w:rsid w:val="00E42EC7"/>
    <w:rsid w:val="00E715A4"/>
    <w:rsid w:val="00E7165A"/>
    <w:rsid w:val="00E85783"/>
    <w:rsid w:val="00ED3805"/>
    <w:rsid w:val="00EF283C"/>
    <w:rsid w:val="00EF6B56"/>
    <w:rsid w:val="00F1268C"/>
    <w:rsid w:val="00F30613"/>
    <w:rsid w:val="00F32ED1"/>
    <w:rsid w:val="00F5101D"/>
    <w:rsid w:val="00F5189F"/>
    <w:rsid w:val="00F55883"/>
    <w:rsid w:val="00F62201"/>
    <w:rsid w:val="00F85F88"/>
    <w:rsid w:val="00FA70BA"/>
    <w:rsid w:val="00FB1048"/>
    <w:rsid w:val="00FC5919"/>
    <w:rsid w:val="00FE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505EB"/>
  <w15:docId w15:val="{E33E48D6-1C93-4091-B793-A00975FE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27"/>
    <w:pPr>
      <w:widowControl w:val="0"/>
      <w:suppressAutoHyphens/>
    </w:pPr>
    <w:rPr>
      <w:lang w:val="en-US" w:eastAsia="ar-SA"/>
    </w:rPr>
  </w:style>
  <w:style w:type="paragraph" w:styleId="Nadpis1">
    <w:name w:val="heading 1"/>
    <w:basedOn w:val="Normln"/>
    <w:next w:val="Normln"/>
    <w:link w:val="Nadpis1Char"/>
    <w:qFormat/>
    <w:rsid w:val="00CB51B3"/>
    <w:pPr>
      <w:keepNext/>
      <w:widowControl/>
      <w:suppressAutoHyphens w:val="0"/>
      <w:jc w:val="both"/>
      <w:outlineLvl w:val="0"/>
    </w:pPr>
    <w:rPr>
      <w:rFonts w:ascii="Arial" w:hAnsi="Arial" w:cs="Arial"/>
      <w:b/>
      <w:bCs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11F27"/>
  </w:style>
  <w:style w:type="character" w:customStyle="1" w:styleId="Standardnpsmoodstavce10">
    <w:name w:val="Standardní písmo odstavce1"/>
    <w:rsid w:val="00211F27"/>
  </w:style>
  <w:style w:type="character" w:styleId="Hypertextovodkaz">
    <w:name w:val="Hyperlink"/>
    <w:basedOn w:val="Standardnpsmoodstavce10"/>
    <w:semiHidden/>
    <w:rsid w:val="00211F27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rsid w:val="00211F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semiHidden/>
    <w:rsid w:val="00211F27"/>
    <w:pPr>
      <w:spacing w:after="120"/>
    </w:pPr>
  </w:style>
  <w:style w:type="paragraph" w:styleId="Seznam">
    <w:name w:val="List"/>
    <w:basedOn w:val="Zkladntext"/>
    <w:semiHidden/>
    <w:rsid w:val="00211F27"/>
    <w:rPr>
      <w:rFonts w:cs="Mangal"/>
    </w:rPr>
  </w:style>
  <w:style w:type="paragraph" w:customStyle="1" w:styleId="Popisek">
    <w:name w:val="Popisek"/>
    <w:basedOn w:val="Normln"/>
    <w:rsid w:val="00211F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11F27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CB51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1B3"/>
    <w:rPr>
      <w:lang w:val="en-US" w:eastAsia="ar-SA"/>
    </w:rPr>
  </w:style>
  <w:style w:type="paragraph" w:styleId="Zpat">
    <w:name w:val="footer"/>
    <w:basedOn w:val="Normln"/>
    <w:link w:val="ZpatChar"/>
    <w:uiPriority w:val="99"/>
    <w:unhideWhenUsed/>
    <w:rsid w:val="00CB51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1B3"/>
    <w:rPr>
      <w:lang w:val="en-US" w:eastAsia="ar-SA"/>
    </w:rPr>
  </w:style>
  <w:style w:type="character" w:customStyle="1" w:styleId="Nadpis1Char">
    <w:name w:val="Nadpis 1 Char"/>
    <w:basedOn w:val="Standardnpsmoodstavce"/>
    <w:link w:val="Nadpis1"/>
    <w:rsid w:val="00CB51B3"/>
    <w:rPr>
      <w:rFonts w:ascii="Arial" w:hAnsi="Arial" w:cs="Arial"/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1179D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2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2DB"/>
    <w:rPr>
      <w:rFonts w:ascii="Tahoma" w:hAnsi="Tahoma" w:cs="Tahoma"/>
      <w:sz w:val="16"/>
      <w:szCs w:val="16"/>
      <w:lang w:val="en-US" w:eastAsia="ar-SA"/>
    </w:rPr>
  </w:style>
  <w:style w:type="table" w:styleId="Mkatabulky">
    <w:name w:val="Table Grid"/>
    <w:basedOn w:val="Normlntabulka"/>
    <w:uiPriority w:val="59"/>
    <w:rsid w:val="0034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F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elnice-hodonin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P O Z I C E</vt:lpstr>
    </vt:vector>
  </TitlesOfParts>
  <Company>HP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P O Z I C E</dc:title>
  <dc:creator>Ivan Prùdek</dc:creator>
  <cp:lastModifiedBy>Vladimír Malář</cp:lastModifiedBy>
  <cp:revision>3</cp:revision>
  <cp:lastPrinted>2019-06-04T18:09:00Z</cp:lastPrinted>
  <dcterms:created xsi:type="dcterms:W3CDTF">2026-02-22T12:50:00Z</dcterms:created>
  <dcterms:modified xsi:type="dcterms:W3CDTF">2026-02-22T12:56:00Z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